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53" w:rsidRDefault="00924853" w:rsidP="009248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Vysočina pro elektrárnu Dukovany </w:t>
      </w:r>
    </w:p>
    <w:p w:rsidR="00924853" w:rsidRDefault="00924853" w:rsidP="00924853">
      <w:pPr>
        <w:rPr>
          <w:rFonts w:ascii="Arial" w:hAnsi="Arial" w:cs="Arial"/>
        </w:rPr>
      </w:pPr>
    </w:p>
    <w:p w:rsidR="00924853" w:rsidRDefault="00924853" w:rsidP="00924853">
      <w:pPr>
        <w:rPr>
          <w:rFonts w:ascii="Arial" w:hAnsi="Arial" w:cs="Arial"/>
        </w:rPr>
      </w:pPr>
      <w:r>
        <w:rPr>
          <w:rFonts w:ascii="Arial" w:hAnsi="Arial" w:cs="Arial"/>
        </w:rPr>
        <w:t>Dostavba dalších bloků v Jaderné elektrárně Dukovany představuje pro Kraj Vysočina a jeho občany velkou rozvojovou příležitost. Už několik let kraj modernizuje své silnice a staví obchvaty na trase, kudy je naplánována přeprava nadrozměrných komponent pro samotnou stavbu. Téměř před dokončením je jihovýchodní obchvat Jihlavy, část východ, v trase obchvatu Brtnice už roste mimo jiné druhý největší most na Vysočině, za pár týdnů začne stavba obchvatu Zašovic, připravena je stavba obchvatu Okříšek a pracuje se na projektu obchvatu Slavětic. Pro obsluhu regionu v souvislosti s dostavbou Dukova</w:t>
      </w:r>
      <w:r>
        <w:rPr>
          <w:rFonts w:ascii="Arial" w:hAnsi="Arial" w:cs="Arial"/>
        </w:rPr>
        <w:t>n budou nezbytné i </w:t>
      </w:r>
      <w:r>
        <w:rPr>
          <w:rFonts w:ascii="Arial" w:hAnsi="Arial" w:cs="Arial"/>
        </w:rPr>
        <w:t>obchvaty Křižanova a Velkého Meziříčí, kde už koncem prázdnin začnou přípravné práce. Ze strany Kraje Vysočina vše směřuje k dokončení těchto velkých dopravních staveb do konce roku 2029 a dříve. Stavby financujeme především ze Státního fondu dopravní infrastruktury, celkem stát plánuje do krajů, které s ním na přípravě tras spolupracují, poslat 12 miliard korun, velkou část právě na Vysočinu. Obrovský díl práce odvádí projektoví manažeři a stavební dozor našeho úřadu, 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náročnou majetkoprávní přípravou často pomáhal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naše </w:t>
      </w:r>
      <w:r>
        <w:rPr>
          <w:rFonts w:ascii="Arial" w:hAnsi="Arial" w:cs="Arial"/>
        </w:rPr>
        <w:t xml:space="preserve">obce a </w:t>
      </w:r>
      <w:r>
        <w:rPr>
          <w:rFonts w:ascii="Arial" w:hAnsi="Arial" w:cs="Arial"/>
        </w:rPr>
        <w:t xml:space="preserve">města, na stavbách dostávají práci lidé z regionu. V tuto chvíli je Kraj Vysočina jednoznačně největším investorem v kraji. Aktuálně je Kraj Vysočina s realizací staveb směr Dukovany v mírném předstihu, a to právě díky pečlivé přípravě. Veškeré informace o stavbách Kraje Vysočina pro elektrárnu Dukovany najdete už od 1. září na novém tematickém webu </w:t>
      </w:r>
      <w:hyperlink r:id="rId4" w:history="1">
        <w:r>
          <w:rPr>
            <w:rStyle w:val="Hypertextovodkaz"/>
            <w:rFonts w:ascii="Arial" w:hAnsi="Arial" w:cs="Arial"/>
            <w:color w:val="auto"/>
          </w:rPr>
          <w:t>www.kr-vysocina.cz/Dukovany</w:t>
        </w:r>
      </w:hyperlink>
      <w:r>
        <w:rPr>
          <w:rFonts w:ascii="Arial" w:hAnsi="Arial" w:cs="Arial"/>
        </w:rPr>
        <w:t>. Na tyto stránky směrujeme vše, co stavíme i plánujeme. Budou zde ale přístupné i strategické dokumenty, jako je např. Krajský akční plán, který zastupitelstvo kraje schválí v září. Do budoucna sem budeme směrovat informace o dotačních titulech, pro úplnost jsme zařadili i sekci aktualit a postupně naplníme fotoarchiv našich staveb.</w:t>
      </w:r>
    </w:p>
    <w:p w:rsidR="00924853" w:rsidRDefault="00924853" w:rsidP="00924853">
      <w:pPr>
        <w:rPr>
          <w:rFonts w:ascii="Arial" w:hAnsi="Arial" w:cs="Arial"/>
        </w:rPr>
      </w:pPr>
    </w:p>
    <w:p w:rsidR="00924853" w:rsidRDefault="00924853" w:rsidP="00924853">
      <w:pPr>
        <w:rPr>
          <w:rFonts w:ascii="Arial" w:hAnsi="Arial" w:cs="Arial"/>
        </w:rPr>
      </w:pPr>
      <w:r>
        <w:rPr>
          <w:rFonts w:ascii="Arial" w:hAnsi="Arial" w:cs="Arial"/>
        </w:rPr>
        <w:t>Začátkem září spouští Kraj Vysočina službu M</w:t>
      </w:r>
      <w:r>
        <w:rPr>
          <w:rFonts w:ascii="Arial" w:hAnsi="Arial" w:cs="Arial"/>
        </w:rPr>
        <w:t>U</w:t>
      </w:r>
      <w:bookmarkStart w:id="0" w:name="_GoBack"/>
      <w:bookmarkEnd w:id="0"/>
      <w:r>
        <w:rPr>
          <w:rFonts w:ascii="Arial" w:hAnsi="Arial" w:cs="Arial"/>
        </w:rPr>
        <w:t xml:space="preserve">NIPOLIS (mobilní rozhlas). Díky ní vám budou k dispozici na jednom místě nejen informace o aktivitách Kraje Vysočina k projektu dostavby elektrárny v Dukovanech, ale i důležité informace například k novým příspěvkům na pravidelné cestování dětí, studentů do 26 let a osob nad 65 let ve Veřejné dopravě Vysočiny. Aplikace pro vkládání žádostí o příspěvky na jízdné se otvírá 1. září 2025 na webové stránce prispevky.idsvdv.cz. Aplikace je jednoduchá a připraven je i návod, jak </w:t>
      </w:r>
      <w:proofErr w:type="gramStart"/>
      <w:r>
        <w:rPr>
          <w:rFonts w:ascii="Arial" w:hAnsi="Arial" w:cs="Arial"/>
        </w:rPr>
        <w:t>ji</w:t>
      </w:r>
      <w:proofErr w:type="gramEnd"/>
      <w:r>
        <w:rPr>
          <w:rFonts w:ascii="Arial" w:hAnsi="Arial" w:cs="Arial"/>
        </w:rPr>
        <w:t xml:space="preserve"> použít. Už nyní je veřejnosti k dispozici informační telefonní linka 605 660 994 nebo mail </w:t>
      </w:r>
      <w:hyperlink r:id="rId5" w:history="1">
        <w:r>
          <w:rPr>
            <w:rStyle w:val="Hypertextovodkaz"/>
            <w:rFonts w:ascii="Arial" w:hAnsi="Arial" w:cs="Arial"/>
            <w:color w:val="auto"/>
          </w:rPr>
          <w:t>podpora@vysocina.gov.cz</w:t>
        </w:r>
      </w:hyperlink>
      <w:r>
        <w:rPr>
          <w:rFonts w:ascii="Arial" w:hAnsi="Arial" w:cs="Arial"/>
        </w:rPr>
        <w:t xml:space="preserve">. Pokud budete chtít požádat o příspěvek na pravidelné cestování osobně, pak je možné tak učinit od 1. září u nás na Krajském úřadě Kraje Vysočina, Žižkova 1882/57, Jihlava. </w:t>
      </w:r>
    </w:p>
    <w:p w:rsidR="00924853" w:rsidRDefault="00924853" w:rsidP="00924853">
      <w:pPr>
        <w:rPr>
          <w:rFonts w:ascii="Arial" w:hAnsi="Arial" w:cs="Arial"/>
        </w:rPr>
      </w:pPr>
    </w:p>
    <w:p w:rsidR="00924853" w:rsidRDefault="00924853" w:rsidP="009248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když už jsme u toho 1. září, tak připojuji přání úspěšného vstupu do nového školního roku všem žákům základních i středních škol, ale také jejich rodičům a samozřejmě i všem paním učitelkám a pánům učitelům a jejich nepedagogickým kolegyním a kolegům. </w:t>
      </w:r>
    </w:p>
    <w:p w:rsidR="00924853" w:rsidRDefault="00924853" w:rsidP="00924853">
      <w:pPr>
        <w:rPr>
          <w:rFonts w:ascii="Arial" w:hAnsi="Arial" w:cs="Arial"/>
        </w:rPr>
      </w:pPr>
    </w:p>
    <w:p w:rsidR="00924853" w:rsidRDefault="00924853" w:rsidP="00924853">
      <w:pPr>
        <w:rPr>
          <w:rFonts w:ascii="Arial" w:hAnsi="Arial" w:cs="Arial"/>
        </w:rPr>
      </w:pPr>
      <w:r>
        <w:rPr>
          <w:rFonts w:ascii="Arial" w:hAnsi="Arial" w:cs="Arial"/>
        </w:rPr>
        <w:t>Martin Kukla, hejtman Kraje Vysočina</w:t>
      </w:r>
    </w:p>
    <w:p w:rsidR="00D168EC" w:rsidRDefault="00D168EC"/>
    <w:sectPr w:rsidR="00D16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53"/>
    <w:rsid w:val="00924853"/>
    <w:rsid w:val="00A93E89"/>
    <w:rsid w:val="00D1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4792"/>
  <w15:chartTrackingRefBased/>
  <w15:docId w15:val="{381E5CD3-9739-4FC1-A56E-F7870360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48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48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3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pora@vysocina.gov.cz" TargetMode="External"/><Relationship Id="rId4" Type="http://schemas.openxmlformats.org/officeDocument/2006/relationships/hyperlink" Target="http://www.kr-vysocina.cz/Dukovan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Krupičková Renata Bc.</dc:creator>
  <cp:keywords/>
  <dc:description/>
  <cp:lastModifiedBy>Krupičková Renata Bc.</cp:lastModifiedBy>
  <cp:revision>1</cp:revision>
  <dcterms:created xsi:type="dcterms:W3CDTF">2025-08-19T16:17:00Z</dcterms:created>
  <dcterms:modified xsi:type="dcterms:W3CDTF">2025-08-19T16:29:00Z</dcterms:modified>
</cp:coreProperties>
</file>