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CB03" w14:textId="77777777" w:rsidR="008E3557" w:rsidRPr="008E3557" w:rsidRDefault="008E3557" w:rsidP="008E3557">
      <w:pPr>
        <w:jc w:val="both"/>
        <w:rPr>
          <w:b/>
          <w:bCs/>
        </w:rPr>
      </w:pPr>
      <w:r w:rsidRPr="008E3557">
        <w:rPr>
          <w:b/>
          <w:bCs/>
        </w:rPr>
        <w:t>Martin Kukla: Zima nám vystavila účet, který musíme zaplatit</w:t>
      </w:r>
    </w:p>
    <w:p w14:paraId="6AE71644" w14:textId="77777777" w:rsidR="008E3557" w:rsidRPr="008E3557" w:rsidRDefault="008E3557" w:rsidP="008E3557">
      <w:pPr>
        <w:jc w:val="both"/>
      </w:pPr>
      <w:r w:rsidRPr="008E3557">
        <w:t>S jarem začíná tradičně i sezóna oprav na našich krajských silnicích. Party v oranžových vestách budete potkávat stále častěji. Důvodem jsou nejen plánované práce na modernizaci stovek úseků silnic po celé Vysočině, ale i extrémní množství výmolů. Jejich opravy si vyžádají desítky milionů korun z rozpočtu kraje navíc. Své o tom vědí všichni řidiči. Stopy po opakovaném mrznutí a tání jsou bohužel viditelné na silnicích po celém kraji, mohu to potvrdit i z vlastních cest. Právě kombinace vody, mrazu a následného provozu dává vozovkám zabrat nejvíce. Jakmile se drobná prasklina naplní vodou a ta zmrzne, začne se asfalt postupně rozpadat. Výsledkem jsou výtluky, které nejen snižují komfort jízdy, ale především představují bezpečnostní riziko.</w:t>
      </w:r>
    </w:p>
    <w:p w14:paraId="3E4E2949" w14:textId="335FE5FE" w:rsidR="008E3557" w:rsidRPr="008E3557" w:rsidRDefault="008E3557" w:rsidP="008E3557">
      <w:pPr>
        <w:jc w:val="both"/>
      </w:pPr>
      <w:r w:rsidRPr="008E3557">
        <w:t>Opravy už jsme zahájili, pracuje se i o víkendech. Naší prioritou je co nejrychleji odstranit nejnebezpečnější místa a zajistit plynulost dopravy. Vedle těchto operativních zásahů ale pokračují i plánované rekonstrukce a modernizace, které mají prodloužit životnost a</w:t>
      </w:r>
      <w:r>
        <w:t> </w:t>
      </w:r>
      <w:r w:rsidRPr="008E3557">
        <w:t>zásadně zlepšit stav komunikací napříč regionem.</w:t>
      </w:r>
    </w:p>
    <w:p w14:paraId="5792B5A7" w14:textId="77777777" w:rsidR="008E3557" w:rsidRPr="008E3557" w:rsidRDefault="008E3557" w:rsidP="008E3557">
      <w:pPr>
        <w:jc w:val="both"/>
      </w:pPr>
      <w:r w:rsidRPr="008E3557">
        <w:t>Pokud jde o finance, které Kraj Vysočina letos vyčlenil na opravy a stavby v dopravě, pohybujeme se na celkové částce vyšší než 2,8 miliardy korun. Pro lepší představu: zatímco v roce 2024 šlo do silnic II. a III. tříd celkem 2 057,4 milionu korun, v roce 2025 už to bylo 2 705,3 milionu korun. Z vlastních zdrojů kraje letos plánujeme proinvestovat více než 1,5 miliardy korun. I zde je patrný nárůst oproti předchozím letům – v roce 2024 to bylo 966,8 milionu korun, o rok později 1 576,9 milionu korun. Už nyní víme, že letošní částku ještě navýšíme o další desítky milionů, právě kvůli náročné zimě a jejím následkům. Více než kdy jindy budeme v kontaktu se starostkami a starosty měst a obcí, tak aby se podařilo sladit opravy s obecními aktivitami.</w:t>
      </w:r>
    </w:p>
    <w:p w14:paraId="324FA33B" w14:textId="054C7FE1" w:rsidR="008E3557" w:rsidRPr="008E3557" w:rsidRDefault="008E3557" w:rsidP="008E3557">
      <w:pPr>
        <w:jc w:val="both"/>
      </w:pPr>
      <w:r w:rsidRPr="008E3557">
        <w:t>Silnice, respektive jejich údržba, opravdu nejsou levná záležitost. Na druhou stranu jde o</w:t>
      </w:r>
      <w:r>
        <w:t> </w:t>
      </w:r>
      <w:r w:rsidRPr="008E3557">
        <w:t>investici, která má přímý dopad na každodenní život nás všech – od dojíždění do práce přes zásobování až po bezpečnost na cestách. Děkuji vám všem proto za trpělivost, se kterou letos využijete objízdné trasy, i za ohleduplnost při průjezdu místy, kde se právě pracuje. Bez ní by se opravy dělaly jen těžko.</w:t>
      </w:r>
    </w:p>
    <w:p w14:paraId="3435E6ED" w14:textId="77777777" w:rsidR="008E3557" w:rsidRPr="008E3557" w:rsidRDefault="008E3557" w:rsidP="008E3557">
      <w:pPr>
        <w:jc w:val="both"/>
      </w:pPr>
      <w:r w:rsidRPr="008E3557">
        <w:t>Přeji vám šťastnou a bezpečnou jízdu – ideálně po silnicích, které za sebou letos necháme v lepším stavu, než v jakém jsme je po zimě našli.</w:t>
      </w:r>
    </w:p>
    <w:p w14:paraId="12E8D96F" w14:textId="77777777" w:rsidR="008E3557" w:rsidRPr="008E3557" w:rsidRDefault="008E3557" w:rsidP="008E3557">
      <w:pPr>
        <w:jc w:val="both"/>
      </w:pPr>
      <w:r w:rsidRPr="008E3557">
        <w:t xml:space="preserve">Výčet hlavních investic a oprav na silnicích Kraje Vysočina je k dispozici na </w:t>
      </w:r>
      <w:hyperlink r:id="rId4" w:history="1">
        <w:r w:rsidRPr="008E3557">
          <w:rPr>
            <w:rStyle w:val="Hypertextovodkaz"/>
          </w:rPr>
          <w:t>www.kr-vysocina.cz</w:t>
        </w:r>
      </w:hyperlink>
      <w:r w:rsidRPr="008E3557">
        <w:t>.</w:t>
      </w:r>
    </w:p>
    <w:p w14:paraId="09EA27CE" w14:textId="77777777" w:rsidR="008E3557" w:rsidRPr="008E3557" w:rsidRDefault="008E3557" w:rsidP="008E3557">
      <w:pPr>
        <w:jc w:val="both"/>
      </w:pPr>
      <w:r w:rsidRPr="008E3557">
        <w:t>Martin Kukla, hejtman Kraje Vysočina</w:t>
      </w:r>
    </w:p>
    <w:p w14:paraId="11DDC204" w14:textId="77777777" w:rsidR="000D02B8" w:rsidRDefault="000D02B8" w:rsidP="008E3557">
      <w:pPr>
        <w:jc w:val="both"/>
      </w:pPr>
    </w:p>
    <w:sectPr w:rsidR="000D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57"/>
    <w:rsid w:val="000D02B8"/>
    <w:rsid w:val="00145ABF"/>
    <w:rsid w:val="008E3557"/>
    <w:rsid w:val="0090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AB27"/>
  <w15:chartTrackingRefBased/>
  <w15:docId w15:val="{C9E2EE86-D9F3-411C-8DFE-2E971695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5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5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5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5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5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5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5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5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5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5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55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E355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-vysoc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Krupičková Renata Ing.</dc:creator>
  <cp:keywords/>
  <dc:description/>
  <cp:lastModifiedBy>Krupičková Renata Ing.</cp:lastModifiedBy>
  <cp:revision>1</cp:revision>
  <dcterms:created xsi:type="dcterms:W3CDTF">2026-04-15T14:43:00Z</dcterms:created>
  <dcterms:modified xsi:type="dcterms:W3CDTF">2026-04-15T14:49:00Z</dcterms:modified>
</cp:coreProperties>
</file>